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r w:rsidRPr="003F621A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>Положение о Всероссийской олимпиаде «Символы России. Петр I»</w:t>
      </w:r>
    </w:p>
    <w:bookmarkEnd w:id="0"/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положения.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1.1. Всероссийская Олимпиада является вторым этапом проекта «Символы России. Петр I» (первый этап – Всероссийский конкурс «Символы России. Петр I»).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1.2. Основными целями и задачами Олимпиады являются: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– привлечение внимания подрастающего поколения к российской истории, личности Петра I и событиям его исторической эпохи;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– выявление и развитие у детей и подростков интеллектуально-аналитических способностей и интереса к исследовательской деятельности;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– создание необходимых условий для поддержки одарённых детей.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1.3. Учредители Олимпиады: Министерство культуры Российской Федерации, Российское историческое общество, Государственная публичная историческая библиотека, Российская государственная детская библиотека.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1.4. Информационная поддержка олимпиады: Министерство просвещения РФ.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1.5. Организатором Олимпиады является Российская государственная детская библиотека.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1.6. Участникам Олимпиады предлагается ответить на вопросы победителей конкурса «Символы России. Петр I».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Организационный комитет Олимпиады и партнёры.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2.1. В состав Организационного комитета олимпиады «Символы России. Петр I» входят учредители конкурса, историки, библиотекари, руководители детского чтения.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2.2. Организационный комитет обеспечивает информационную поддержку олимпиады «Символы России. Петр I», равные условия для всех участников, проведение Олимпиады.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2.3. Координаторами олимпиады «Символы России. Петр I» в регионах выступают центральные библиотеки субъектов РФ, обслуживающие детей.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proofErr w:type="spellStart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Соорганизаторами</w:t>
      </w:r>
      <w:proofErr w:type="spellEnd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олимпиады «Символы России. Петр I» могут выступать Органы государственной власти субъектов Российской Федерации, центральные и муниципальные библиотеки регионов и общеобразовательные учреждения.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2.5. </w:t>
      </w:r>
      <w:proofErr w:type="spellStart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Соорганизаторы</w:t>
      </w:r>
      <w:proofErr w:type="spellEnd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обеспечивают проведение олимпиады «Символы России. Петр I» на региональных площадках – организуют группы участников из детей и подростков; проводят подготовку и обеспечивают проведение мероприятия, а также осуществляют функции отборочной комиссии.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 Участники Олимпиады.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3.1. В Олимпиаде могут принять участие школьники от 10 до 16 лет.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3.2. Олимпиада проводится в двух возрастных категориях: от 10 до 12 лет и от 13 до 16 лет.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3.3. Возможное количество участников в каждом регионе определяют </w:t>
      </w:r>
      <w:proofErr w:type="spellStart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Соорганизаторы</w:t>
      </w:r>
      <w:proofErr w:type="spellEnd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Олимпиады.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Сроки и порядок проведения Олимпиады.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4.1. Координаторы Олимпиады информируют Организационный комитет об участии региона в Олимпиаде посредством онлайн регистрации. Заявки принимаются с 26 сентября по 6 ноября 2022 года.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4.2. После регистрации Координаторы Олимпиады не менее, чем в течении 7 рабочих дней получают подробные инструкции по организации и проведению мероприятия.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proofErr w:type="spellStart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Соорганизаторы</w:t>
      </w:r>
      <w:proofErr w:type="spellEnd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Олимпиады в регионах формируют группы участников Олимпиады соответствующего возраста.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4.4. Организационный комитет высылает вопросы Олимпиады Координаторам 15 ноября 2022 года по электронной почте, указанной при регистрации.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4.5. Олимпиада проводится в регионах в один день – 17 ноября 2022 года.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4.6. Правильные ответы Олимпиады будут опубликованы 18 ноября 2022 года на сайте Российской государственной детской библиотеки.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4.7. Координаторы определяют по одному победителю в каждой возрастной категории, информируют Организационный комитет об итогах Олимпиады в регионе по 27 ноября 2022 года.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4.8. На информационных ресурсах Учредителей и Координаторов олимпиады публикуются итоги Олимпиады и имена победителей.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4.9. Организационный комитет высылает в электронном виде: сертификат участника, благодарность </w:t>
      </w:r>
      <w:proofErr w:type="spellStart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Соорганизаторам</w:t>
      </w:r>
      <w:proofErr w:type="spellEnd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, диплом Призёра Олимпиады на площадке, а также сканы именных дипломов победителей и благодарностей Координаторам Олимпиады в регионах.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4.10 Организационный комитет высылает по Почте России: оригиналы дипломов и призы победителей, а также именные благодарности Координаторам Олимпиады в регионе.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Задания Олимпиады и критерии оценки работ.</w:t>
      </w: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5.1. Участники Олимпиады выполняют задания, соответствующие их возрастной категории: от 10 до 12 лет и от 13 до 16 лет.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5.2. Задания Олимпиады включают десять вопросов по теме «Символы России. Петр I». Из них: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– девять тестовых заданий, в каждом из которых необходимо выбрать один вариант ответа из нескольких предложенных;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– одно задание, требующее развёрнутого ответа.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5.3. Каждый правильный ответ первых девяти тестовых заданий оценивается в 3 балла, неправильный ответ – 0 баллов. Десятое задание, требующее развёрнутого ответа, оценивается от 0 до 10 баллов. Количество баллов складывается из оценки содержания ответа с наличием или отсутствием аргументации и оценки количества стилистических и грамматических ошибок.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5.4. Участник, набравший наибольшее количество баллов, становится победителем в соответствующей возрастной группе.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5.5. В спорных случаях, при выборе победителей, Координатор олимпиады оставляет за собой право определять победителей олимпиады, используя дополнительные задания/этапы и иные варианты на своё усмотрение.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 Контакты.</w:t>
      </w: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Адрес Оргкомитета: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119049, г. Москва, Калужская площадь, д. 1 </w:t>
      </w:r>
    </w:p>
    <w:p w:rsid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Телефон для справок: +7 (499) 230-00-93 (доб. 239)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D06FF6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hyperlink r:id="rId4" w:history="1">
        <w:r w:rsidRPr="003F621A">
          <w:rPr>
            <w:rFonts w:ascii="Times New Roman" w:eastAsia="Times New Roman" w:hAnsi="Times New Roman" w:cs="Times New Roman"/>
            <w:color w:val="EB6E08"/>
            <w:u w:val="single"/>
            <w:lang w:eastAsia="ru-RU"/>
          </w:rPr>
          <w:t>metodisty@yandex.ru</w:t>
        </w:r>
      </w:hyperlink>
    </w:p>
    <w:sectPr w:rsidR="00D06FF6" w:rsidRPr="003F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02"/>
    <w:rsid w:val="003F621A"/>
    <w:rsid w:val="00A21B02"/>
    <w:rsid w:val="00D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1EC8"/>
  <w15:chartTrackingRefBased/>
  <w15:docId w15:val="{E33EC0E5-4C68-43A5-B37F-9A18491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6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62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21A"/>
    <w:rPr>
      <w:b/>
      <w:bCs/>
    </w:rPr>
  </w:style>
  <w:style w:type="paragraph" w:styleId="a4">
    <w:name w:val="Normal (Web)"/>
    <w:basedOn w:val="a"/>
    <w:uiPriority w:val="99"/>
    <w:semiHidden/>
    <w:unhideWhenUsed/>
    <w:rsid w:val="003F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62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IAO</dc:creator>
  <cp:keywords/>
  <dc:description/>
  <cp:lastModifiedBy>Сотрудник IAO</cp:lastModifiedBy>
  <cp:revision>2</cp:revision>
  <dcterms:created xsi:type="dcterms:W3CDTF">2022-04-18T15:54:00Z</dcterms:created>
  <dcterms:modified xsi:type="dcterms:W3CDTF">2022-04-18T15:54:00Z</dcterms:modified>
</cp:coreProperties>
</file>