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59" w:rsidRDefault="004B1DD9">
      <w:r>
        <w:rPr>
          <w:noProof/>
          <w:lang w:eastAsia="ru-RU"/>
        </w:rPr>
        <w:drawing>
          <wp:inline distT="0" distB="0" distL="0" distR="0" wp14:anchorId="5D1B1069" wp14:editId="72517CC2">
            <wp:extent cx="9534525" cy="6541937"/>
            <wp:effectExtent l="0" t="0" r="0" b="0"/>
            <wp:docPr id="2" name="Рисунок 2" descr="C:\Users\CHITALNIY ZAL 2\Desktop\april-header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april-header-w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38" cy="65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DD9" w:rsidRDefault="004B1DD9">
      <w:pPr>
        <w:sectPr w:rsidR="004B1DD9" w:rsidSect="004B1DD9">
          <w:type w:val="continuous"/>
          <w:pgSz w:w="16838" w:h="11906" w:orient="landscape"/>
          <w:pgMar w:top="1134" w:right="567" w:bottom="1134" w:left="907" w:header="708" w:footer="708" w:gutter="0"/>
          <w:cols w:space="708"/>
          <w:docGrid w:linePitch="360"/>
        </w:sectPr>
      </w:pPr>
    </w:p>
    <w:p w:rsidR="004B1DD9" w:rsidRPr="00142087" w:rsidRDefault="004B1DD9" w:rsidP="0014208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C9B68FD" wp14:editId="3117987D">
            <wp:extent cx="2447925" cy="2704846"/>
            <wp:effectExtent l="0" t="0" r="0" b="635"/>
            <wp:docPr id="3" name="Рисунок 3" descr="C:\Users\CHITALNIY ZAL 2\Desktop\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39" b="13520"/>
                    <a:stretch/>
                  </pic:blipFill>
                  <pic:spPr bwMode="auto">
                    <a:xfrm>
                      <a:off x="0" y="0"/>
                      <a:ext cx="2451453" cy="270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DD9" w:rsidRPr="005A4807" w:rsidRDefault="004B1DD9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07">
        <w:rPr>
          <w:rFonts w:ascii="Times New Roman" w:hAnsi="Times New Roman" w:cs="Times New Roman"/>
          <w:b/>
          <w:sz w:val="32"/>
          <w:szCs w:val="32"/>
        </w:rPr>
        <w:t>АНТУАН</w:t>
      </w:r>
    </w:p>
    <w:p w:rsidR="004B1DD9" w:rsidRPr="005A4807" w:rsidRDefault="004B1DD9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07">
        <w:rPr>
          <w:rFonts w:ascii="Times New Roman" w:hAnsi="Times New Roman" w:cs="Times New Roman"/>
          <w:b/>
          <w:sz w:val="32"/>
          <w:szCs w:val="32"/>
        </w:rPr>
        <w:t>ФРАНСУА</w:t>
      </w:r>
    </w:p>
    <w:p w:rsidR="004B1DD9" w:rsidRPr="005A4807" w:rsidRDefault="004B1DD9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807">
        <w:rPr>
          <w:rFonts w:ascii="Times New Roman" w:hAnsi="Times New Roman" w:cs="Times New Roman"/>
          <w:b/>
          <w:sz w:val="32"/>
          <w:szCs w:val="32"/>
        </w:rPr>
        <w:t>ПРЕВО</w:t>
      </w:r>
    </w:p>
    <w:p w:rsidR="00142087" w:rsidRDefault="00142087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59B">
        <w:rPr>
          <w:rFonts w:ascii="Times New Roman" w:hAnsi="Times New Roman" w:cs="Times New Roman"/>
          <w:b/>
          <w:sz w:val="28"/>
          <w:szCs w:val="28"/>
        </w:rPr>
        <w:t>(</w:t>
      </w:r>
      <w:hyperlink r:id="rId7" w:history="1">
        <w:r w:rsidRPr="001F45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1697</w:t>
        </w:r>
      </w:hyperlink>
      <w:r w:rsidRPr="001F459B">
        <w:rPr>
          <w:rFonts w:ascii="Times New Roman" w:hAnsi="Times New Roman" w:cs="Times New Roman"/>
          <w:sz w:val="28"/>
          <w:szCs w:val="28"/>
        </w:rPr>
        <w:t>-</w:t>
      </w:r>
      <w:r w:rsidR="001F459B" w:rsidRPr="001F459B">
        <w:rPr>
          <w:rFonts w:ascii="Times New Roman" w:hAnsi="Times New Roman" w:cs="Times New Roman"/>
          <w:sz w:val="28"/>
          <w:szCs w:val="28"/>
        </w:rPr>
        <w:t>1763</w:t>
      </w:r>
      <w:r w:rsidR="001F459B">
        <w:rPr>
          <w:rFonts w:ascii="Times New Roman" w:hAnsi="Times New Roman" w:cs="Times New Roman"/>
          <w:sz w:val="28"/>
          <w:szCs w:val="28"/>
        </w:rPr>
        <w:t>)</w:t>
      </w:r>
    </w:p>
    <w:p w:rsidR="001F459B" w:rsidRDefault="001F459B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59B" w:rsidRDefault="003C1142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_sansregular" w:hAnsi="pt_sansregular"/>
          <w:noProof/>
          <w:color w:val="000000"/>
          <w:sz w:val="27"/>
          <w:szCs w:val="27"/>
        </w:rPr>
        <w:drawing>
          <wp:inline distT="0" distB="0" distL="0" distR="0" wp14:anchorId="5C9E7327" wp14:editId="45B48B24">
            <wp:extent cx="971550" cy="1550346"/>
            <wp:effectExtent l="0" t="0" r="0" b="0"/>
            <wp:docPr id="4" name="Рисунок 4" descr="C:\Users\CHITALNIY ZAL 2\Desktop\100072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10007253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02" cy="15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Default="005A4807" w:rsidP="003C1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59B" w:rsidRDefault="001F459B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4807" w:rsidRDefault="001F459B" w:rsidP="009C463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pt_sansregular" w:hAnsi="pt_sansregular"/>
          <w:color w:val="000000"/>
          <w:sz w:val="27"/>
          <w:szCs w:val="27"/>
        </w:rPr>
      </w:pPr>
      <w:r w:rsidRPr="001F459B">
        <w:rPr>
          <w:rFonts w:ascii="pt_sansregular" w:hAnsi="pt_sansregular"/>
          <w:color w:val="000000"/>
          <w:sz w:val="26"/>
          <w:szCs w:val="26"/>
          <w:shd w:val="clear" w:color="auto" w:fill="FFFFFF"/>
        </w:rPr>
        <w:lastRenderedPageBreak/>
        <w:t xml:space="preserve">Один из выдающихся писателей Франции XVIII века, создатель новаторского произведения «История кавалера де </w:t>
      </w:r>
      <w:proofErr w:type="spellStart"/>
      <w:r w:rsidRPr="001F459B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Грие</w:t>
      </w:r>
      <w:proofErr w:type="spellEnd"/>
      <w:r w:rsidRPr="001F459B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 w:rsidRPr="001F459B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>Манон</w:t>
      </w:r>
      <w:proofErr w:type="spellEnd"/>
      <w:r w:rsidRPr="001F459B">
        <w:rPr>
          <w:rFonts w:ascii="pt_sansregular" w:hAnsi="pt_sansregular"/>
          <w:color w:val="000000"/>
          <w:sz w:val="26"/>
          <w:szCs w:val="26"/>
          <w:shd w:val="clear" w:color="auto" w:fill="FFFFFF"/>
        </w:rPr>
        <w:t xml:space="preserve"> Леско», которое стало одним из первых психологических романов в истории мировой литературы.</w:t>
      </w:r>
      <w:r w:rsidRPr="001F459B">
        <w:rPr>
          <w:rFonts w:ascii="pt_sansregular" w:hAnsi="pt_sansregular"/>
          <w:color w:val="000000"/>
          <w:sz w:val="26"/>
          <w:szCs w:val="26"/>
        </w:rPr>
        <w:t xml:space="preserve"> Антуан обладал довольно импульсивным характером, и долгое время метался между духовным и военным поприщами. Сначала юный Прево проходил обучение в колледже при ордене иезуитов, потом внезапно бросил послушничество и пошел добровольцем в армию. После окончания войны снова вернулся в орден, но вскоре оставил духов</w:t>
      </w:r>
      <w:r>
        <w:rPr>
          <w:rFonts w:ascii="pt_sansregular" w:hAnsi="pt_sansregular"/>
          <w:color w:val="000000"/>
          <w:sz w:val="26"/>
          <w:szCs w:val="26"/>
        </w:rPr>
        <w:t>ный путь из-за несчастной любви</w:t>
      </w:r>
      <w:r w:rsidRPr="001F459B">
        <w:rPr>
          <w:rFonts w:ascii="pt_sansregular" w:hAnsi="pt_sansregular"/>
          <w:color w:val="000000"/>
          <w:sz w:val="26"/>
          <w:szCs w:val="26"/>
        </w:rPr>
        <w:t>. Позже в аббатстве Сен-Жермен-де-Пре Антуан внес существенный вклад в научный труд последователей ордена, помогая в сос</w:t>
      </w:r>
      <w:r>
        <w:rPr>
          <w:rFonts w:ascii="pt_sansregular" w:hAnsi="pt_sansregular"/>
          <w:color w:val="000000"/>
          <w:sz w:val="26"/>
          <w:szCs w:val="26"/>
        </w:rPr>
        <w:t>тавлении многотомного сборника «История христианства в Галлии»</w:t>
      </w:r>
      <w:r w:rsidRPr="001F459B">
        <w:rPr>
          <w:rFonts w:ascii="pt_sansregular" w:hAnsi="pt_sansregular"/>
          <w:color w:val="000000"/>
          <w:sz w:val="26"/>
          <w:szCs w:val="26"/>
        </w:rPr>
        <w:t>. В том же монастыре Прево приступил к р</w:t>
      </w:r>
      <w:r>
        <w:rPr>
          <w:rFonts w:ascii="pt_sansregular" w:hAnsi="pt_sansregular"/>
          <w:color w:val="000000"/>
          <w:sz w:val="26"/>
          <w:szCs w:val="26"/>
        </w:rPr>
        <w:t>аботе над своим первым романом «</w:t>
      </w:r>
      <w:r w:rsidRPr="001F459B">
        <w:rPr>
          <w:rFonts w:ascii="pt_sansregular" w:hAnsi="pt_sansregular"/>
          <w:color w:val="000000"/>
          <w:sz w:val="26"/>
          <w:szCs w:val="26"/>
        </w:rPr>
        <w:t xml:space="preserve">Записки и приключения Знатного </w:t>
      </w:r>
      <w:r>
        <w:rPr>
          <w:rFonts w:ascii="pt_sansregular" w:hAnsi="pt_sansregular"/>
          <w:color w:val="000000"/>
          <w:sz w:val="26"/>
          <w:szCs w:val="26"/>
        </w:rPr>
        <w:t>человека, удалившегося от света»</w:t>
      </w:r>
      <w:r w:rsidRPr="001F459B">
        <w:rPr>
          <w:rFonts w:ascii="pt_sansregular" w:hAnsi="pt_sansregular"/>
          <w:color w:val="000000"/>
          <w:sz w:val="26"/>
          <w:szCs w:val="26"/>
        </w:rPr>
        <w:t xml:space="preserve">, а в 1728 году сбежал из аббатства и покинул родную Францию. Вышеуказанный роман анонимно издавался в Голландии и сразу же принес автору популярность. В Англии Антуан выпустил журнал «За и против», продолжая свой творческий поиск и писательский труд. В 1731 году состоялась первая публикация наиболее известного романа Прево «История кавалера де </w:t>
      </w:r>
      <w:proofErr w:type="spellStart"/>
      <w:r w:rsidRPr="001F459B">
        <w:rPr>
          <w:rFonts w:ascii="pt_sansregular" w:hAnsi="pt_sansregular"/>
          <w:color w:val="000000"/>
          <w:sz w:val="26"/>
          <w:szCs w:val="26"/>
        </w:rPr>
        <w:t>Грие</w:t>
      </w:r>
      <w:proofErr w:type="spellEnd"/>
      <w:r w:rsidRPr="001F459B">
        <w:rPr>
          <w:rFonts w:ascii="pt_sansregular" w:hAnsi="pt_sansregular"/>
          <w:color w:val="000000"/>
          <w:sz w:val="26"/>
          <w:szCs w:val="26"/>
        </w:rPr>
        <w:t xml:space="preserve"> и </w:t>
      </w:r>
      <w:proofErr w:type="spellStart"/>
      <w:r w:rsidRPr="001F459B">
        <w:rPr>
          <w:rFonts w:ascii="pt_sansregular" w:hAnsi="pt_sansregular"/>
          <w:color w:val="000000"/>
          <w:sz w:val="26"/>
          <w:szCs w:val="26"/>
        </w:rPr>
        <w:t>Манон</w:t>
      </w:r>
      <w:proofErr w:type="spellEnd"/>
      <w:r w:rsidRPr="001F459B">
        <w:rPr>
          <w:rFonts w:ascii="pt_sansregular" w:hAnsi="pt_sansregular"/>
          <w:color w:val="000000"/>
          <w:sz w:val="26"/>
          <w:szCs w:val="26"/>
        </w:rPr>
        <w:t xml:space="preserve"> Леско», несмотря на запрет произведения во Франции, роман вызвал бурные эмоции и обсуждения у читательской аудитории</w:t>
      </w:r>
      <w:r>
        <w:rPr>
          <w:rFonts w:ascii="pt_sansregular" w:hAnsi="pt_sansregular"/>
          <w:color w:val="000000"/>
          <w:sz w:val="27"/>
          <w:szCs w:val="27"/>
        </w:rPr>
        <w:t>.</w:t>
      </w:r>
    </w:p>
    <w:p w:rsidR="005A4807" w:rsidRDefault="005A4807" w:rsidP="005A4807">
      <w:pPr>
        <w:pStyle w:val="a6"/>
        <w:shd w:val="clear" w:color="auto" w:fill="FFFFFF"/>
        <w:spacing w:before="0" w:beforeAutospacing="0" w:after="0" w:afterAutospacing="0"/>
        <w:jc w:val="both"/>
        <w:rPr>
          <w:rFonts w:ascii="pt_sansregular" w:hAnsi="pt_sansregular"/>
          <w:color w:val="000000"/>
          <w:sz w:val="27"/>
          <w:szCs w:val="27"/>
        </w:rPr>
      </w:pPr>
    </w:p>
    <w:p w:rsidR="005A4807" w:rsidRPr="006377B2" w:rsidRDefault="005A4807" w:rsidP="005A4807">
      <w:pPr>
        <w:pStyle w:val="a6"/>
        <w:shd w:val="clear" w:color="auto" w:fill="FFFFFF"/>
        <w:spacing w:before="0" w:beforeAutospacing="0" w:after="0" w:afterAutospacing="0"/>
        <w:jc w:val="both"/>
        <w:rPr>
          <w:rFonts w:ascii="pt_sansregular" w:hAnsi="pt_sansregular"/>
          <w:b/>
          <w:color w:val="000000"/>
        </w:rPr>
      </w:pPr>
      <w:proofErr w:type="spellStart"/>
      <w:r w:rsidRPr="006377B2">
        <w:rPr>
          <w:rFonts w:ascii="pt_sansregular" w:hAnsi="pt_sansregular"/>
          <w:b/>
          <w:color w:val="000000"/>
        </w:rPr>
        <w:t>Прево</w:t>
      </w:r>
      <w:proofErr w:type="gramStart"/>
      <w:r w:rsidRPr="006377B2">
        <w:rPr>
          <w:rFonts w:ascii="pt_sansregular" w:hAnsi="pt_sansregular"/>
          <w:b/>
          <w:color w:val="000000"/>
        </w:rPr>
        <w:t>,А</w:t>
      </w:r>
      <w:proofErr w:type="spellEnd"/>
      <w:proofErr w:type="gramEnd"/>
      <w:r w:rsidRPr="006377B2">
        <w:rPr>
          <w:rFonts w:ascii="pt_sansregular" w:hAnsi="pt_sansregular"/>
          <w:b/>
          <w:color w:val="000000"/>
        </w:rPr>
        <w:t>.</w:t>
      </w:r>
    </w:p>
    <w:p w:rsidR="005A4807" w:rsidRPr="006377B2" w:rsidRDefault="005A4807" w:rsidP="005A480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377B2">
        <w:rPr>
          <w:rFonts w:ascii="pt_sansregular" w:hAnsi="pt_sansregular"/>
          <w:color w:val="000000"/>
        </w:rPr>
        <w:tab/>
        <w:t xml:space="preserve">История кавалера де </w:t>
      </w:r>
      <w:proofErr w:type="spellStart"/>
      <w:r w:rsidRPr="006377B2">
        <w:rPr>
          <w:rFonts w:ascii="pt_sansregular" w:hAnsi="pt_sansregular"/>
          <w:color w:val="000000"/>
        </w:rPr>
        <w:t>Гриё</w:t>
      </w:r>
      <w:proofErr w:type="spellEnd"/>
      <w:r w:rsidRPr="006377B2">
        <w:rPr>
          <w:rFonts w:ascii="pt_sansregular" w:hAnsi="pt_sansregular"/>
          <w:color w:val="000000"/>
        </w:rPr>
        <w:t xml:space="preserve"> и </w:t>
      </w:r>
      <w:proofErr w:type="spellStart"/>
      <w:r w:rsidRPr="006377B2">
        <w:rPr>
          <w:rFonts w:ascii="pt_sansregular" w:hAnsi="pt_sansregular"/>
          <w:color w:val="000000"/>
        </w:rPr>
        <w:t>Манон</w:t>
      </w:r>
      <w:proofErr w:type="spellEnd"/>
      <w:r w:rsidRPr="006377B2">
        <w:rPr>
          <w:rFonts w:ascii="pt_sansregular" w:hAnsi="pt_sansregular"/>
          <w:color w:val="000000"/>
        </w:rPr>
        <w:t xml:space="preserve"> Леско; История одной гречанки: романы/ А. Прево</w:t>
      </w:r>
      <w:r w:rsidR="00DC73A3">
        <w:rPr>
          <w:rFonts w:ascii="pt_sansregular" w:hAnsi="pt_sansregular"/>
          <w:color w:val="000000"/>
        </w:rPr>
        <w:t>. – Москва:</w:t>
      </w:r>
      <w:r w:rsidR="00DC73A3">
        <w:rPr>
          <w:rFonts w:asciiTheme="minorHAnsi" w:hAnsiTheme="minorHAnsi"/>
          <w:color w:val="000000"/>
        </w:rPr>
        <w:t xml:space="preserve"> </w:t>
      </w:r>
      <w:proofErr w:type="gramStart"/>
      <w:r w:rsidR="00DC73A3">
        <w:rPr>
          <w:rFonts w:ascii="pt_sansregular" w:hAnsi="pt_sansregular"/>
          <w:color w:val="000000"/>
        </w:rPr>
        <w:t>Арт</w:t>
      </w:r>
      <w:proofErr w:type="gramEnd"/>
      <w:r w:rsidR="003D3AD0" w:rsidRPr="006377B2">
        <w:rPr>
          <w:rFonts w:ascii="pt_sansregular" w:hAnsi="pt_sansregular"/>
          <w:color w:val="000000"/>
        </w:rPr>
        <w:t>, 1991.- 432 с.</w:t>
      </w:r>
    </w:p>
    <w:p w:rsidR="001F459B" w:rsidRDefault="003D3AD0" w:rsidP="001F459B">
      <w:pPr>
        <w:pStyle w:val="a6"/>
        <w:shd w:val="clear" w:color="auto" w:fill="FFFFFF"/>
        <w:spacing w:before="225" w:beforeAutospacing="0" w:after="225" w:afterAutospacing="0"/>
        <w:jc w:val="both"/>
        <w:rPr>
          <w:rFonts w:ascii="pt_sansregular" w:hAnsi="pt_sansregular"/>
          <w:color w:val="000000"/>
          <w:sz w:val="27"/>
          <w:szCs w:val="27"/>
        </w:rPr>
      </w:pPr>
      <w:r>
        <w:rPr>
          <w:rFonts w:ascii="pt_sansregular" w:hAnsi="pt_sansregular"/>
          <w:color w:val="000000"/>
          <w:sz w:val="27"/>
          <w:szCs w:val="27"/>
        </w:rPr>
        <w:t xml:space="preserve">                                               </w:t>
      </w:r>
    </w:p>
    <w:p w:rsidR="001F459B" w:rsidRDefault="003D3AD0" w:rsidP="003D3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81175" cy="2502958"/>
            <wp:effectExtent l="0" t="0" r="0" b="0"/>
            <wp:docPr id="5" name="Рисунок 5" descr="C:\Users\CHITALNIY ZAL 2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TALNIY ZAL 2\Desktop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59B" w:rsidRDefault="001F459B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AD0" w:rsidRPr="003D3AD0" w:rsidRDefault="003D3AD0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D0">
        <w:rPr>
          <w:rFonts w:ascii="Times New Roman" w:hAnsi="Times New Roman" w:cs="Times New Roman"/>
          <w:b/>
          <w:sz w:val="32"/>
          <w:szCs w:val="32"/>
        </w:rPr>
        <w:t>АЛЕКСАНДР</w:t>
      </w:r>
    </w:p>
    <w:p w:rsidR="003D3AD0" w:rsidRPr="003D3AD0" w:rsidRDefault="003D3AD0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D0">
        <w:rPr>
          <w:rFonts w:ascii="Times New Roman" w:hAnsi="Times New Roman" w:cs="Times New Roman"/>
          <w:b/>
          <w:sz w:val="32"/>
          <w:szCs w:val="32"/>
        </w:rPr>
        <w:t xml:space="preserve"> ИВАНОВИЧ </w:t>
      </w:r>
    </w:p>
    <w:p w:rsidR="001F459B" w:rsidRPr="003D3AD0" w:rsidRDefault="003D3AD0" w:rsidP="004B1D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3AD0">
        <w:rPr>
          <w:rFonts w:ascii="Times New Roman" w:hAnsi="Times New Roman" w:cs="Times New Roman"/>
          <w:b/>
          <w:sz w:val="32"/>
          <w:szCs w:val="32"/>
        </w:rPr>
        <w:t>ГЕРЦЕН</w:t>
      </w:r>
    </w:p>
    <w:p w:rsidR="003D3AD0" w:rsidRDefault="003D3AD0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(1812-1870)</w:t>
      </w:r>
    </w:p>
    <w:p w:rsidR="001F459B" w:rsidRDefault="001F459B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59B" w:rsidRDefault="001F459B" w:rsidP="004B1D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AD0" w:rsidRDefault="004635A2" w:rsidP="0022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6933" cy="1990725"/>
            <wp:effectExtent l="0" t="0" r="0" b="0"/>
            <wp:docPr id="13" name="Рисунок 13" descr="C:\Users\CHITALNIY ZAL 2\Desktop\A.-I.-Gercen.-Sobranie-sochinenii-v-8-tomakh-v-Od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A.-I.-Gercen.-Sobranie-sochinenii-v-8-tomakh-v-Odes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33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5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F459B" w:rsidRPr="006377B2" w:rsidRDefault="003D3AD0" w:rsidP="009C46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Биография </w:t>
      </w:r>
      <w:r w:rsidRPr="009C463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Александра Герцена</w:t>
      </w:r>
      <w:r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тесно связана с такими деятелями русской и мировой революции, как Огарёв, Белинский, Прудон, Гарибальди. На протяжении всей жизни он постоянно пытался найти наилучший способ справедливого устройства общества. Но именно горячая любовь к своему народу, самоотверженное служение выбранным идеалам — это то, чем завоевал уважение потомков Герцен Александр Иванови</w:t>
      </w:r>
      <w:r w:rsidR="00F07EFD"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ч. </w:t>
      </w:r>
      <w:r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Библиография Герцена Александра Ивановича насчитывает огромное количество статей, написанных в России и эмиграции. Но наибольшую известность ему принесли книги, в частности итоговый труд всей его жизни «Былое и думы». Сам Александр Герцен, биография которого совершала порой немыслимые зигзаги, называл эту работу исповедью, которая вызвала разнообразные «мысли из дум». Это синтез публицистики, мемуаров, литературных портретов и исторической хроники. Над романом «Кто виноват?» писатель работал шесть лет. Проблемы равноправия женщин и мужчин, отношений в браке, воспитания он предлагает в этом произведении решать с помощью высоких идеалов гуманизма. Также его перу принадлежат остросоциальные повести «Сорока-воровка», «Доктор Крупов», «Трагедия за стаканом грога», «Скуки </w:t>
      </w:r>
      <w:proofErr w:type="gramStart"/>
      <w:r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ради</w:t>
      </w:r>
      <w:proofErr w:type="gramEnd"/>
      <w:r w:rsidRPr="00F07EF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и другие. </w:t>
      </w:r>
    </w:p>
    <w:p w:rsidR="001A3616" w:rsidRDefault="001A3616" w:rsidP="00F07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59B" w:rsidRPr="001A3616" w:rsidRDefault="00B77805" w:rsidP="00F07E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616">
        <w:rPr>
          <w:rFonts w:ascii="Times New Roman" w:hAnsi="Times New Roman" w:cs="Times New Roman"/>
          <w:b/>
          <w:sz w:val="24"/>
          <w:szCs w:val="24"/>
        </w:rPr>
        <w:t>Герцен, А.И</w:t>
      </w:r>
    </w:p>
    <w:p w:rsidR="006377B2" w:rsidRDefault="001A3616" w:rsidP="00F0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сочинений: </w:t>
      </w:r>
      <w:r w:rsidR="00DC73A3">
        <w:rPr>
          <w:rFonts w:ascii="Times New Roman" w:hAnsi="Times New Roman" w:cs="Times New Roman"/>
          <w:sz w:val="24"/>
          <w:szCs w:val="24"/>
        </w:rPr>
        <w:t>в 8-и т./ А.И. Герце</w:t>
      </w:r>
      <w:r w:rsidR="006377B2" w:rsidRPr="006377B2">
        <w:rPr>
          <w:rFonts w:ascii="Times New Roman" w:hAnsi="Times New Roman" w:cs="Times New Roman"/>
          <w:sz w:val="24"/>
          <w:szCs w:val="24"/>
        </w:rPr>
        <w:t>н.- Москва: Правда, 1975</w:t>
      </w:r>
      <w:r w:rsidR="006377B2">
        <w:rPr>
          <w:rFonts w:ascii="Times New Roman" w:hAnsi="Times New Roman" w:cs="Times New Roman"/>
          <w:sz w:val="24"/>
          <w:szCs w:val="24"/>
        </w:rPr>
        <w:t>.</w:t>
      </w:r>
    </w:p>
    <w:p w:rsidR="006377B2" w:rsidRPr="006377B2" w:rsidRDefault="006377B2" w:rsidP="006377B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Т.1. </w:t>
      </w:r>
      <w:r w:rsidR="00DC73A3">
        <w:rPr>
          <w:rFonts w:ascii="Times New Roman" w:hAnsi="Times New Roman" w:cs="Times New Roman"/>
          <w:color w:val="000000"/>
          <w:sz w:val="24"/>
          <w:szCs w:val="24"/>
        </w:rPr>
        <w:t>Кто виноват?;</w:t>
      </w:r>
      <w:r w:rsidRPr="006377B2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C73A3">
        <w:rPr>
          <w:rFonts w:ascii="Times New Roman" w:hAnsi="Times New Roman" w:cs="Times New Roman"/>
          <w:color w:val="000000"/>
          <w:sz w:val="24"/>
          <w:szCs w:val="24"/>
        </w:rPr>
        <w:t>аписки одного молодого человека; Сорока-воровка; Доктор Крупов;</w:t>
      </w:r>
      <w:r w:rsidRPr="00637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377B2">
        <w:rPr>
          <w:rFonts w:ascii="Times New Roman" w:hAnsi="Times New Roman" w:cs="Times New Roman"/>
          <w:color w:val="000000"/>
          <w:sz w:val="24"/>
          <w:szCs w:val="24"/>
        </w:rPr>
        <w:t>Долг</w:t>
      </w:r>
      <w:proofErr w:type="gramEnd"/>
      <w:r w:rsidRPr="006377B2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и другие.</w:t>
      </w:r>
      <w:r w:rsidRPr="006377B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: роман, повести</w:t>
      </w:r>
      <w:r w:rsidRPr="006377B2">
        <w:rPr>
          <w:rFonts w:ascii="Times New Roman" w:hAnsi="Times New Roman" w:cs="Times New Roman"/>
          <w:sz w:val="24"/>
          <w:szCs w:val="24"/>
        </w:rPr>
        <w:t>.- Москв</w:t>
      </w:r>
      <w:r w:rsidR="00B504F2">
        <w:rPr>
          <w:rFonts w:ascii="Times New Roman" w:hAnsi="Times New Roman" w:cs="Times New Roman"/>
          <w:sz w:val="24"/>
          <w:szCs w:val="24"/>
        </w:rPr>
        <w:t xml:space="preserve">а: Правда, </w:t>
      </w:r>
      <w:r w:rsidR="00B504F2" w:rsidRPr="006377B2">
        <w:rPr>
          <w:rFonts w:ascii="Times New Roman" w:hAnsi="Times New Roman" w:cs="Times New Roman"/>
          <w:sz w:val="24"/>
          <w:szCs w:val="24"/>
        </w:rPr>
        <w:t>1975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3616">
        <w:rPr>
          <w:rFonts w:ascii="Times New Roman" w:hAnsi="Times New Roman" w:cs="Times New Roman"/>
          <w:sz w:val="24"/>
          <w:szCs w:val="24"/>
        </w:rPr>
        <w:t xml:space="preserve">- </w:t>
      </w:r>
      <w:r w:rsidR="00885F27">
        <w:rPr>
          <w:rFonts w:ascii="Times New Roman" w:hAnsi="Times New Roman" w:cs="Times New Roman"/>
          <w:sz w:val="24"/>
          <w:szCs w:val="24"/>
        </w:rPr>
        <w:t>592</w:t>
      </w:r>
      <w:r w:rsidR="001A3616">
        <w:rPr>
          <w:rFonts w:ascii="Times New Roman" w:hAnsi="Times New Roman" w:cs="Times New Roman"/>
          <w:sz w:val="24"/>
          <w:szCs w:val="24"/>
        </w:rPr>
        <w:t>с.</w:t>
      </w:r>
    </w:p>
    <w:p w:rsidR="006377B2" w:rsidRPr="00B504F2" w:rsidRDefault="006377B2" w:rsidP="001A36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377B2">
        <w:rPr>
          <w:rFonts w:ascii="Times New Roman" w:hAnsi="Times New Roman" w:cs="Times New Roman"/>
          <w:sz w:val="24"/>
          <w:szCs w:val="24"/>
        </w:rPr>
        <w:t>Т.2.</w:t>
      </w:r>
      <w:r w:rsidR="00B504F2" w:rsidRPr="00B504F2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DC7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Дилетантизм в науке; </w:t>
      </w:r>
      <w:r w:rsidR="00B50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Письма об изучении природы и Капризы и раздумья</w:t>
      </w:r>
      <w:r w:rsidR="00B504F2" w:rsidRPr="00B504F2">
        <w:rPr>
          <w:rFonts w:ascii="Times New Roman" w:hAnsi="Times New Roman" w:cs="Times New Roman"/>
          <w:sz w:val="24"/>
          <w:szCs w:val="24"/>
        </w:rPr>
        <w:t xml:space="preserve">: </w:t>
      </w:r>
      <w:r w:rsidR="00B504F2" w:rsidRPr="00B504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сборники статей</w:t>
      </w:r>
      <w:r w:rsidR="00B504F2" w:rsidRPr="006377B2">
        <w:rPr>
          <w:rFonts w:ascii="Times New Roman" w:hAnsi="Times New Roman" w:cs="Times New Roman"/>
          <w:sz w:val="24"/>
          <w:szCs w:val="24"/>
        </w:rPr>
        <w:t>.- Москва: Правда,</w:t>
      </w:r>
      <w:r w:rsidR="00B504F2" w:rsidRPr="00B504F2">
        <w:rPr>
          <w:rFonts w:ascii="Times New Roman" w:hAnsi="Times New Roman" w:cs="Times New Roman"/>
          <w:sz w:val="24"/>
          <w:szCs w:val="24"/>
        </w:rPr>
        <w:t xml:space="preserve"> </w:t>
      </w:r>
      <w:r w:rsidR="00B504F2" w:rsidRPr="006377B2">
        <w:rPr>
          <w:rFonts w:ascii="Times New Roman" w:hAnsi="Times New Roman" w:cs="Times New Roman"/>
          <w:sz w:val="24"/>
          <w:szCs w:val="24"/>
        </w:rPr>
        <w:t>1975</w:t>
      </w:r>
      <w:r w:rsidR="00B504F2">
        <w:rPr>
          <w:rFonts w:ascii="Times New Roman" w:hAnsi="Times New Roman" w:cs="Times New Roman"/>
          <w:sz w:val="24"/>
          <w:szCs w:val="24"/>
        </w:rPr>
        <w:t>.-</w:t>
      </w:r>
      <w:r w:rsidR="00885F27">
        <w:rPr>
          <w:rFonts w:ascii="Times New Roman" w:hAnsi="Times New Roman" w:cs="Times New Roman"/>
          <w:sz w:val="24"/>
          <w:szCs w:val="24"/>
        </w:rPr>
        <w:t>400</w:t>
      </w:r>
      <w:r w:rsidR="00B504F2">
        <w:rPr>
          <w:rFonts w:ascii="Times New Roman" w:hAnsi="Times New Roman" w:cs="Times New Roman"/>
          <w:sz w:val="24"/>
          <w:szCs w:val="24"/>
        </w:rPr>
        <w:t xml:space="preserve"> </w:t>
      </w:r>
      <w:r w:rsidRPr="00B504F2">
        <w:rPr>
          <w:rFonts w:ascii="Times New Roman" w:hAnsi="Times New Roman" w:cs="Times New Roman"/>
          <w:sz w:val="24"/>
          <w:szCs w:val="24"/>
        </w:rPr>
        <w:t>с.</w:t>
      </w:r>
    </w:p>
    <w:p w:rsidR="006377B2" w:rsidRPr="002B492D" w:rsidRDefault="006377B2" w:rsidP="001A36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504F2">
        <w:rPr>
          <w:rFonts w:ascii="Times New Roman" w:hAnsi="Times New Roman" w:cs="Times New Roman"/>
          <w:sz w:val="24"/>
          <w:szCs w:val="24"/>
        </w:rPr>
        <w:t>Т.3.</w:t>
      </w:r>
      <w:r w:rsidR="00B504F2" w:rsidRPr="00B504F2">
        <w:rPr>
          <w:rFonts w:ascii="Times New Roman" w:hAnsi="Times New Roman" w:cs="Times New Roman"/>
          <w:color w:val="000000"/>
          <w:sz w:val="24"/>
          <w:szCs w:val="24"/>
        </w:rPr>
        <w:t xml:space="preserve"> Письма из Франции и Италии</w:t>
      </w:r>
      <w:r w:rsidRPr="00B504F2">
        <w:rPr>
          <w:rFonts w:ascii="Times New Roman" w:hAnsi="Times New Roman" w:cs="Times New Roman"/>
          <w:sz w:val="24"/>
          <w:szCs w:val="24"/>
        </w:rPr>
        <w:t>:</w:t>
      </w:r>
      <w:r w:rsidR="00B504F2" w:rsidRPr="00B504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F2">
        <w:rPr>
          <w:rFonts w:ascii="Times New Roman" w:hAnsi="Times New Roman" w:cs="Times New Roman"/>
          <w:color w:val="000000"/>
          <w:sz w:val="24"/>
          <w:szCs w:val="24"/>
        </w:rPr>
        <w:t xml:space="preserve">очерки и статьи в жанре </w:t>
      </w:r>
      <w:r w:rsidR="00B504F2" w:rsidRPr="00B504F2">
        <w:rPr>
          <w:rFonts w:ascii="Times New Roman" w:hAnsi="Times New Roman" w:cs="Times New Roman"/>
          <w:color w:val="000000"/>
          <w:sz w:val="24"/>
          <w:szCs w:val="24"/>
        </w:rPr>
        <w:t>писем</w:t>
      </w:r>
      <w:r w:rsidR="00B504F2" w:rsidRPr="00B504F2">
        <w:rPr>
          <w:rFonts w:ascii="Times New Roman" w:hAnsi="Times New Roman" w:cs="Times New Roman"/>
          <w:sz w:val="24"/>
          <w:szCs w:val="24"/>
        </w:rPr>
        <w:t>.- Москва: Правда, 1975</w:t>
      </w:r>
      <w:r w:rsidR="00B504F2">
        <w:rPr>
          <w:rFonts w:ascii="Times New Roman" w:hAnsi="Times New Roman" w:cs="Times New Roman"/>
          <w:sz w:val="24"/>
          <w:szCs w:val="24"/>
        </w:rPr>
        <w:t xml:space="preserve">- </w:t>
      </w:r>
      <w:r w:rsidRPr="002B492D">
        <w:rPr>
          <w:rFonts w:ascii="Times New Roman" w:hAnsi="Times New Roman" w:cs="Times New Roman"/>
          <w:sz w:val="24"/>
          <w:szCs w:val="24"/>
        </w:rPr>
        <w:t xml:space="preserve"> </w:t>
      </w:r>
      <w:r w:rsidR="00885F27">
        <w:rPr>
          <w:rFonts w:ascii="Times New Roman" w:hAnsi="Times New Roman" w:cs="Times New Roman"/>
          <w:sz w:val="24"/>
          <w:szCs w:val="24"/>
        </w:rPr>
        <w:t>544</w:t>
      </w:r>
      <w:r w:rsidRPr="002B492D">
        <w:rPr>
          <w:rFonts w:ascii="Times New Roman" w:hAnsi="Times New Roman" w:cs="Times New Roman"/>
          <w:sz w:val="24"/>
          <w:szCs w:val="24"/>
        </w:rPr>
        <w:t>с.</w:t>
      </w:r>
    </w:p>
    <w:p w:rsidR="00D96954" w:rsidRDefault="006377B2" w:rsidP="00637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492D">
        <w:rPr>
          <w:rFonts w:ascii="Times New Roman" w:hAnsi="Times New Roman" w:cs="Times New Roman"/>
          <w:sz w:val="24"/>
          <w:szCs w:val="24"/>
        </w:rPr>
        <w:t>Т.4</w:t>
      </w:r>
      <w:r w:rsidR="001A3616">
        <w:rPr>
          <w:rFonts w:ascii="Times New Roman" w:hAnsi="Times New Roman" w:cs="Times New Roman"/>
          <w:sz w:val="24"/>
          <w:szCs w:val="24"/>
        </w:rPr>
        <w:t xml:space="preserve">. </w:t>
      </w:r>
      <w:r w:rsidR="001A3616" w:rsidRPr="001A3616">
        <w:rPr>
          <w:rFonts w:ascii="Times New Roman" w:hAnsi="Times New Roman" w:cs="Times New Roman"/>
          <w:color w:val="000000"/>
          <w:sz w:val="24"/>
          <w:szCs w:val="24"/>
        </w:rPr>
        <w:t>Былое и думы</w:t>
      </w:r>
      <w:r w:rsidR="001A3616">
        <w:rPr>
          <w:rFonts w:ascii="Times New Roman" w:hAnsi="Times New Roman" w:cs="Times New Roman"/>
          <w:sz w:val="24"/>
          <w:szCs w:val="24"/>
        </w:rPr>
        <w:t xml:space="preserve">: </w:t>
      </w:r>
      <w:r w:rsidR="00DC73A3">
        <w:rPr>
          <w:rFonts w:ascii="Times New Roman" w:hAnsi="Times New Roman" w:cs="Times New Roman"/>
          <w:sz w:val="24"/>
          <w:szCs w:val="24"/>
        </w:rPr>
        <w:t>(1 и 2 части)</w:t>
      </w:r>
      <w:proofErr w:type="gramStart"/>
      <w:r w:rsidR="00DC73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C73A3">
        <w:rPr>
          <w:rFonts w:ascii="Times New Roman" w:hAnsi="Times New Roman" w:cs="Times New Roman"/>
          <w:sz w:val="24"/>
          <w:szCs w:val="24"/>
        </w:rPr>
        <w:t xml:space="preserve"> </w:t>
      </w:r>
      <w:r w:rsidR="001A3616">
        <w:rPr>
          <w:rFonts w:ascii="Times New Roman" w:hAnsi="Times New Roman" w:cs="Times New Roman"/>
          <w:sz w:val="24"/>
          <w:szCs w:val="24"/>
        </w:rPr>
        <w:t>роман</w:t>
      </w:r>
      <w:r w:rsidR="001A3616" w:rsidRPr="006377B2">
        <w:rPr>
          <w:rFonts w:ascii="Times New Roman" w:hAnsi="Times New Roman" w:cs="Times New Roman"/>
          <w:sz w:val="24"/>
          <w:szCs w:val="24"/>
        </w:rPr>
        <w:t>.- Москва: Правда, 1975</w:t>
      </w:r>
      <w:r w:rsidR="001A3616">
        <w:rPr>
          <w:rFonts w:ascii="Times New Roman" w:hAnsi="Times New Roman" w:cs="Times New Roman"/>
          <w:sz w:val="24"/>
          <w:szCs w:val="24"/>
        </w:rPr>
        <w:t xml:space="preserve">.- </w:t>
      </w:r>
      <w:r w:rsidR="00885F27">
        <w:rPr>
          <w:rFonts w:ascii="Times New Roman" w:hAnsi="Times New Roman" w:cs="Times New Roman"/>
          <w:sz w:val="24"/>
          <w:szCs w:val="24"/>
        </w:rPr>
        <w:t>336</w:t>
      </w:r>
      <w:r w:rsidR="001A3616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A3616" w:rsidRDefault="001A3616" w:rsidP="00637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Т.5. Былое и думы (3-4 части): роман</w:t>
      </w:r>
      <w:r w:rsidRPr="006377B2">
        <w:rPr>
          <w:rFonts w:ascii="Times New Roman" w:hAnsi="Times New Roman" w:cs="Times New Roman"/>
          <w:sz w:val="24"/>
          <w:szCs w:val="24"/>
        </w:rPr>
        <w:t>.- Москва: Правда, 1975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885F27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1A3616" w:rsidRDefault="001A3616" w:rsidP="00637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Т.6. Былое и думы (5 часть): роман</w:t>
      </w:r>
      <w:r w:rsidRPr="006377B2">
        <w:rPr>
          <w:rFonts w:ascii="Times New Roman" w:hAnsi="Times New Roman" w:cs="Times New Roman"/>
          <w:sz w:val="24"/>
          <w:szCs w:val="24"/>
        </w:rPr>
        <w:t>.- Москва: Правда, 1975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="00885F27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D96954" w:rsidRDefault="001A3616" w:rsidP="001A3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Т.7. Былое и думы (6-8 части): роман</w:t>
      </w:r>
      <w:r w:rsidRPr="006377B2">
        <w:rPr>
          <w:rFonts w:ascii="Times New Roman" w:hAnsi="Times New Roman" w:cs="Times New Roman"/>
          <w:sz w:val="24"/>
          <w:szCs w:val="24"/>
        </w:rPr>
        <w:t>.- Москва: Правда, 1975</w:t>
      </w:r>
      <w:r>
        <w:rPr>
          <w:rFonts w:ascii="Times New Roman" w:hAnsi="Times New Roman" w:cs="Times New Roman"/>
          <w:sz w:val="24"/>
          <w:szCs w:val="24"/>
        </w:rPr>
        <w:t xml:space="preserve">.-  </w:t>
      </w:r>
      <w:r w:rsidR="00885F27">
        <w:rPr>
          <w:rFonts w:ascii="Times New Roman" w:hAnsi="Times New Roman" w:cs="Times New Roman"/>
          <w:sz w:val="24"/>
          <w:szCs w:val="24"/>
        </w:rPr>
        <w:t>608</w:t>
      </w:r>
      <w:r>
        <w:rPr>
          <w:rFonts w:ascii="Times New Roman" w:hAnsi="Times New Roman" w:cs="Times New Roman"/>
          <w:sz w:val="24"/>
          <w:szCs w:val="24"/>
        </w:rPr>
        <w:t>с.</w:t>
      </w:r>
    </w:p>
    <w:p w:rsidR="001A3616" w:rsidRPr="001A3616" w:rsidRDefault="001A3616" w:rsidP="001A361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Т.8</w:t>
      </w:r>
      <w:r w:rsidRPr="001A3616">
        <w:rPr>
          <w:rFonts w:ascii="Times New Roman" w:hAnsi="Times New Roman" w:cs="Times New Roman"/>
          <w:sz w:val="24"/>
          <w:szCs w:val="24"/>
        </w:rPr>
        <w:t xml:space="preserve">. </w:t>
      </w:r>
      <w:r w:rsidR="00DC73A3">
        <w:rPr>
          <w:rFonts w:ascii="Times New Roman" w:hAnsi="Times New Roman" w:cs="Times New Roman"/>
          <w:color w:val="000000"/>
          <w:sz w:val="24"/>
          <w:szCs w:val="24"/>
        </w:rPr>
        <w:t>Кончина Добролюбова; Портрет Муравьева; Н. Г. Чернышевский; Еще раз Базаров;</w:t>
      </w:r>
      <w:r w:rsidRPr="001A3616">
        <w:rPr>
          <w:rFonts w:ascii="Times New Roman" w:hAnsi="Times New Roman" w:cs="Times New Roman"/>
          <w:color w:val="000000"/>
          <w:sz w:val="24"/>
          <w:szCs w:val="24"/>
        </w:rPr>
        <w:t xml:space="preserve"> Писарев и другие: </w:t>
      </w:r>
      <w:r w:rsidR="00885F27">
        <w:rPr>
          <w:rFonts w:ascii="Times New Roman" w:hAnsi="Times New Roman" w:cs="Times New Roman"/>
          <w:color w:val="000000"/>
          <w:sz w:val="24"/>
          <w:szCs w:val="24"/>
        </w:rPr>
        <w:t>избранные публицистические произведения</w:t>
      </w:r>
      <w:r w:rsidR="00885F27" w:rsidRPr="006377B2">
        <w:rPr>
          <w:rFonts w:ascii="Times New Roman" w:hAnsi="Times New Roman" w:cs="Times New Roman"/>
          <w:sz w:val="24"/>
          <w:szCs w:val="24"/>
        </w:rPr>
        <w:t>.- Москва: Правда, 1975</w:t>
      </w:r>
      <w:r w:rsidR="00885F27">
        <w:rPr>
          <w:rFonts w:ascii="Times New Roman" w:hAnsi="Times New Roman" w:cs="Times New Roman"/>
          <w:sz w:val="24"/>
          <w:szCs w:val="24"/>
        </w:rPr>
        <w:t>.-478 с.</w:t>
      </w:r>
    </w:p>
    <w:p w:rsidR="00D96954" w:rsidRDefault="00D96954" w:rsidP="00D9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57375" cy="2442575"/>
            <wp:effectExtent l="0" t="0" r="0" b="0"/>
            <wp:docPr id="6" name="Рисунок 6" descr="C:\Users\CHITALNIY ZAL 2\Desktop\lipa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lipato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4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54" w:rsidRDefault="00D96954" w:rsidP="00D9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954" w:rsidRDefault="00D96954" w:rsidP="00D969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ЛИПАТОВ ВИЛЬ ВЛАДИМИРОВИЧ</w:t>
      </w:r>
    </w:p>
    <w:p w:rsidR="00D96954" w:rsidRDefault="00D96954" w:rsidP="00D9695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18D5">
        <w:rPr>
          <w:rFonts w:ascii="Times New Roman" w:hAnsi="Times New Roman" w:cs="Times New Roman"/>
          <w:b/>
          <w:sz w:val="28"/>
          <w:szCs w:val="28"/>
        </w:rPr>
        <w:t>(</w:t>
      </w:r>
      <w:r w:rsidRPr="006318D5">
        <w:rPr>
          <w:rFonts w:ascii="Times New Roman" w:hAnsi="Times New Roman" w:cs="Times New Roman"/>
          <w:iCs/>
          <w:sz w:val="28"/>
          <w:szCs w:val="28"/>
        </w:rPr>
        <w:t>1927 - 1979)</w:t>
      </w:r>
    </w:p>
    <w:p w:rsidR="006318D5" w:rsidRDefault="006318D5" w:rsidP="00D9695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18D5" w:rsidRDefault="006318D5" w:rsidP="00D9695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415478" cy="2162175"/>
            <wp:effectExtent l="0" t="0" r="0" b="0"/>
            <wp:docPr id="7" name="Рисунок 7" descr="C:\Users\CHITALNIY ZAL 2\Desktop\29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293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78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D5" w:rsidRDefault="006318D5" w:rsidP="00D9695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18D5" w:rsidRDefault="006318D5" w:rsidP="006318D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6318D5" w:rsidRDefault="006318D5" w:rsidP="009C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Советский писатель </w:t>
      </w:r>
      <w:proofErr w:type="spellStart"/>
      <w:r w:rsidRPr="009C463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Виль</w:t>
      </w:r>
      <w:proofErr w:type="spellEnd"/>
      <w:r w:rsidRPr="009C463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Липатов</w:t>
      </w:r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сразу ассоциируется с созданными им известными и ставшими популярными героями - </w:t>
      </w:r>
      <w:proofErr w:type="spellStart"/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>Анискиным</w:t>
      </w:r>
      <w:proofErr w:type="spellEnd"/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Столетовым. Что интересно, образы всех отрицательных героев его произведений списаны с реальных людей. Первые рассказы «Самолётный кочегар» и «Двое в тельняшке» опубликовал в 1956 году в журнале «Юность». Спустя два года выпустил в Москве первую книгу — повесть «Шестеро». В 1958 году переехал в Читу, где написал повесть «Сказание о директоре </w:t>
      </w:r>
      <w:proofErr w:type="spellStart"/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>Прончатове</w:t>
      </w:r>
      <w:proofErr w:type="spellEnd"/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». Как писали критики тех лет, герой писателя — технократ и карьерист, мечтающий преобразить родной край во благо всего народа. В 1965 году перебрался в Брянск. С 1967 года обосновался в Москве. Шумный успех принёс «Деревенский детектив» (1967). В 1971 году Липатов опубликовал, может, лучшую свою вещь — повесть «Ещё до войны». В своё время Липатов написал повесть «Серая мышь», бичующая страшный порок всех времён и чуть ли не всех народов — пьянство. </w:t>
      </w:r>
      <w:r w:rsidRPr="006318D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конце 1970-х годов</w:t>
      </w:r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полемику вызвали романы «И это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всё о нём» и «Игорь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Сав</w:t>
      </w:r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>вович</w:t>
      </w:r>
      <w:proofErr w:type="spellEnd"/>
      <w:r w:rsidRPr="006318D5">
        <w:rPr>
          <w:rFonts w:ascii="Times New Roman" w:hAnsi="Times New Roman" w:cs="Times New Roman"/>
          <w:sz w:val="26"/>
          <w:szCs w:val="26"/>
          <w:shd w:val="clear" w:color="auto" w:fill="FFFFFF"/>
        </w:rPr>
        <w:t>». Последней книгой писателя стал роман «Лев на лужайке» — о газетчике, сделавшем благодаря своему конформизму головокружительную карьеру. По одной из версий, на раннюю смерть писателя повлияло пристрастие к наркотикам. Лауреат премии Ленинского комсомола (1978) — за сценарий телефильма «И это всё о нём».</w:t>
      </w:r>
    </w:p>
    <w:p w:rsidR="004635A2" w:rsidRDefault="004635A2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318D5" w:rsidRP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1768C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Липатов, В.В.</w:t>
      </w:r>
    </w:p>
    <w:p w:rsidR="0031768C" w:rsidRDefault="00DC73A3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 xml:space="preserve">Игорь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Саввович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р</w:t>
      </w:r>
      <w:r w:rsidR="0031768C">
        <w:rPr>
          <w:rFonts w:ascii="Times New Roman" w:hAnsi="Times New Roman" w:cs="Times New Roman"/>
          <w:sz w:val="26"/>
          <w:szCs w:val="26"/>
          <w:shd w:val="clear" w:color="auto" w:fill="FFFFFF"/>
        </w:rPr>
        <w:t>оман/ В.В. Липатов.- Москва: Молодая гвардия, 1978.- 398 с.</w:t>
      </w: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31768C" w:rsidP="006318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1768C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inline distT="0" distB="0" distL="0" distR="0" wp14:anchorId="2472110E" wp14:editId="2975E67B">
            <wp:extent cx="1611419" cy="2276475"/>
            <wp:effectExtent l="0" t="0" r="8255" b="0"/>
            <wp:docPr id="1026" name="Picture 2" descr="C:\Users\Chitalniy Zal 2\Desktop\396061_20_i_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talniy Zal 2\Desktop\396061_20_i_0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93" cy="22799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85F27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F27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КАВЕРИН</w:t>
      </w:r>
    </w:p>
    <w:p w:rsidR="00885F27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ВЕНИАМИН</w:t>
      </w:r>
    </w:p>
    <w:p w:rsidR="00885F27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АЛЕКСАНДРОВИЧ</w:t>
      </w:r>
    </w:p>
    <w:p w:rsidR="00885F27" w:rsidRPr="0092461A" w:rsidRDefault="00885F27" w:rsidP="00885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61A">
        <w:rPr>
          <w:rFonts w:ascii="Times New Roman" w:hAnsi="Times New Roman" w:cs="Times New Roman"/>
          <w:b/>
          <w:sz w:val="28"/>
          <w:szCs w:val="28"/>
        </w:rPr>
        <w:t>(</w:t>
      </w:r>
      <w:r w:rsidR="0092461A" w:rsidRPr="0092461A">
        <w:rPr>
          <w:rFonts w:ascii="Times New Roman" w:hAnsi="Times New Roman" w:cs="Times New Roman"/>
          <w:sz w:val="28"/>
          <w:szCs w:val="28"/>
          <w:shd w:val="clear" w:color="auto" w:fill="FFFFFF"/>
        </w:rPr>
        <w:t>1902</w:t>
      </w:r>
      <w:r w:rsidR="0092461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92461A" w:rsidRPr="0092461A">
        <w:rPr>
          <w:rFonts w:ascii="Times New Roman" w:hAnsi="Times New Roman" w:cs="Times New Roman"/>
          <w:sz w:val="28"/>
          <w:szCs w:val="28"/>
          <w:shd w:val="clear" w:color="auto" w:fill="FFFFFF"/>
        </w:rPr>
        <w:t>1989</w:t>
      </w:r>
      <w:r w:rsidRPr="0092461A">
        <w:rPr>
          <w:rFonts w:ascii="Times New Roman" w:hAnsi="Times New Roman" w:cs="Times New Roman"/>
          <w:b/>
          <w:sz w:val="28"/>
          <w:szCs w:val="28"/>
        </w:rPr>
        <w:t>)</w:t>
      </w:r>
    </w:p>
    <w:p w:rsidR="00885F27" w:rsidRDefault="00885F27" w:rsidP="009246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635A2" w:rsidRDefault="004635A2" w:rsidP="0092461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85F27" w:rsidRDefault="0092461A" w:rsidP="004635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810FAF3" wp14:editId="3E783882">
            <wp:extent cx="1171979" cy="1762125"/>
            <wp:effectExtent l="0" t="0" r="9525" b="0"/>
            <wp:docPr id="8" name="Рисунок 8" descr="C:\Users\CHITALNIY ZAL 2\Desktop\cc977b0942aa18cc194b621fc3f4ad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cc977b0942aa18cc194b621fc3f4ad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6" t="4310" r="33082" b="4310"/>
                    <a:stretch/>
                  </pic:blipFill>
                  <pic:spPr bwMode="auto">
                    <a:xfrm>
                      <a:off x="0" y="0"/>
                      <a:ext cx="1174253" cy="176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1142" w:rsidRDefault="003C1142" w:rsidP="004635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1142" w:rsidRDefault="003C1142" w:rsidP="004635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5F27" w:rsidRDefault="00885F27" w:rsidP="009C4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2461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87 лет жизни этого человека вместили целую эпоху. Воспитанный на традициях классической литературы, он пытался отразить в своих книгах героев нового типа, рожденных в других исторических условиях. </w:t>
      </w:r>
      <w:r w:rsidRPr="009246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461A">
        <w:rPr>
          <w:rFonts w:ascii="Times New Roman" w:hAnsi="Times New Roman" w:cs="Times New Roman"/>
          <w:sz w:val="26"/>
          <w:szCs w:val="26"/>
          <w:shd w:val="clear" w:color="auto" w:fill="FFFFFF"/>
        </w:rPr>
        <w:t>Первый прозаический опыт Каверина под названием «Одиннадцатая аксиома» был отмечен всего лишь третьей премией. Суммы 3000 рублей хватило только на шесть ирисок – так обесценивались деньги в 1920 году, но это был его первый литературный гонорар, его первый писательский успех. О нём всегда помнил Каверин. Вениамин Александрович - биография, список книг, изданных по всему миру, были свидетельством высокой оценки его труда и таланта - до конца дней вспоминал эти шесть ирисок. Во время войны Каверин работал корреспондентом газеты "Известия". В 1944 году была опубликована последняя часть самого известного из произведений писателя - романа "Два капитана"; в том же году этот роман был удостоен Сталинской премии.</w:t>
      </w:r>
      <w:r w:rsidRPr="0092461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9246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2461A">
        <w:rPr>
          <w:rFonts w:ascii="Times New Roman" w:hAnsi="Times New Roman" w:cs="Times New Roman"/>
          <w:sz w:val="26"/>
          <w:szCs w:val="26"/>
          <w:shd w:val="clear" w:color="auto" w:fill="FFFFFF"/>
        </w:rPr>
        <w:t>Из поздних произведений Каверина необходимо отметить романы "Перед зеркалом" (1971) и "</w:t>
      </w:r>
      <w:proofErr w:type="spellStart"/>
      <w:r w:rsidRPr="0092461A">
        <w:rPr>
          <w:rFonts w:ascii="Times New Roman" w:hAnsi="Times New Roman" w:cs="Times New Roman"/>
          <w:sz w:val="26"/>
          <w:szCs w:val="26"/>
          <w:shd w:val="clear" w:color="auto" w:fill="FFFFFF"/>
        </w:rPr>
        <w:t>Верлиока</w:t>
      </w:r>
      <w:proofErr w:type="spellEnd"/>
      <w:r w:rsidRPr="0092461A">
        <w:rPr>
          <w:rFonts w:ascii="Times New Roman" w:hAnsi="Times New Roman" w:cs="Times New Roman"/>
          <w:sz w:val="26"/>
          <w:szCs w:val="26"/>
          <w:shd w:val="clear" w:color="auto" w:fill="FFFFFF"/>
        </w:rPr>
        <w:t>" (1982), а также автобиографические книги "В старом доме" (1971) и "Освещенные окна" (1976). В поздние годы Каверин жил, в основном, в писательском поселке Переделкино под Москвой, давая о себе знать не только своими произведениями, но и выступлениями в защиту культурных свобод и гонимых художников. Он добивался литературной реабилитации Тынянова и Булгакова, подписал обращение в защиту Синявского и Даниэля, поддерживал Солженицына. Членом правления Союза писателей Каверин стал только в 1986 году, всего за три года до смерти.</w:t>
      </w:r>
    </w:p>
    <w:p w:rsidR="0092461A" w:rsidRDefault="0092461A" w:rsidP="00885F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2461A" w:rsidRPr="00446325" w:rsidRDefault="00446325" w:rsidP="00885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325">
        <w:rPr>
          <w:rFonts w:ascii="Times New Roman" w:hAnsi="Times New Roman" w:cs="Times New Roman"/>
          <w:b/>
          <w:sz w:val="24"/>
          <w:szCs w:val="24"/>
        </w:rPr>
        <w:t>Каверин, В.А.</w:t>
      </w:r>
    </w:p>
    <w:p w:rsidR="00446325" w:rsidRDefault="00446325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25">
        <w:rPr>
          <w:rFonts w:ascii="Times New Roman" w:hAnsi="Times New Roman" w:cs="Times New Roman"/>
          <w:b/>
          <w:sz w:val="24"/>
          <w:szCs w:val="24"/>
        </w:rPr>
        <w:tab/>
      </w:r>
      <w:r w:rsidRPr="00446325">
        <w:rPr>
          <w:rFonts w:ascii="Times New Roman" w:hAnsi="Times New Roman" w:cs="Times New Roman"/>
          <w:sz w:val="24"/>
          <w:szCs w:val="24"/>
        </w:rPr>
        <w:t>Два капитана: роман/ В.А. Каверин.- Москва: ДОСААФ</w:t>
      </w:r>
      <w:r>
        <w:rPr>
          <w:rFonts w:ascii="Times New Roman" w:hAnsi="Times New Roman" w:cs="Times New Roman"/>
          <w:sz w:val="24"/>
          <w:szCs w:val="24"/>
        </w:rPr>
        <w:t>,1985</w:t>
      </w:r>
      <w:r w:rsidR="00DC73A3">
        <w:rPr>
          <w:rFonts w:ascii="Times New Roman" w:hAnsi="Times New Roman" w:cs="Times New Roman"/>
          <w:sz w:val="24"/>
          <w:szCs w:val="24"/>
        </w:rPr>
        <w:t>.-671 с.:</w:t>
      </w:r>
      <w:r w:rsidR="0025715F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25715F" w:rsidP="0088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5F" w:rsidRDefault="00933FCF" w:rsidP="00933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75460" cy="2219325"/>
            <wp:effectExtent l="0" t="0" r="0" b="0"/>
            <wp:docPr id="9" name="Рисунок 9" descr="C:\Users\CHITALNIY ZAL 2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TALNIY ZAL 2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112" cy="222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FCF" w:rsidRDefault="00933FCF" w:rsidP="00933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FCF" w:rsidRPr="00933FCF" w:rsidRDefault="00933FCF" w:rsidP="00933FC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FCF">
        <w:rPr>
          <w:rFonts w:ascii="Times New Roman" w:hAnsi="Times New Roman" w:cs="Times New Roman"/>
          <w:b/>
          <w:sz w:val="36"/>
          <w:szCs w:val="36"/>
        </w:rPr>
        <w:t>ГЕНРИ ФИЛДИНГ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33FCF" w:rsidRPr="00933FCF" w:rsidRDefault="00933FCF" w:rsidP="00933F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33F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(1707-1754)</w:t>
      </w:r>
    </w:p>
    <w:p w:rsidR="00446325" w:rsidRDefault="004463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CF" w:rsidRDefault="0093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FCF" w:rsidRDefault="00C22F6B" w:rsidP="00C22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56E7AC" wp14:editId="3A0293CA">
            <wp:extent cx="1257300" cy="1746250"/>
            <wp:effectExtent l="0" t="0" r="0" b="6350"/>
            <wp:docPr id="10" name="Рисунок 10" descr="C:\Users\CHITALNIY ZAL 2\Desktop\1014908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TALNIY ZAL 2\Desktop\101490896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654" cy="17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142" w:rsidRDefault="003C1142" w:rsidP="009C4634">
      <w:pPr>
        <w:pStyle w:val="a6"/>
        <w:shd w:val="clear" w:color="auto" w:fill="FFFFFF"/>
        <w:spacing w:before="225" w:beforeAutospacing="0" w:after="225" w:afterAutospacing="0"/>
        <w:ind w:firstLine="708"/>
        <w:rPr>
          <w:b/>
          <w:sz w:val="26"/>
          <w:szCs w:val="26"/>
          <w:shd w:val="clear" w:color="auto" w:fill="FFFFFF"/>
        </w:rPr>
      </w:pPr>
    </w:p>
    <w:p w:rsidR="006D767B" w:rsidRDefault="006D767B" w:rsidP="009C4634">
      <w:pPr>
        <w:pStyle w:val="a6"/>
        <w:shd w:val="clear" w:color="auto" w:fill="FFFFFF"/>
        <w:spacing w:before="225" w:beforeAutospacing="0" w:after="225" w:afterAutospacing="0"/>
        <w:ind w:firstLine="708"/>
        <w:rPr>
          <w:b/>
          <w:sz w:val="26"/>
          <w:szCs w:val="26"/>
          <w:shd w:val="clear" w:color="auto" w:fill="FFFFFF"/>
        </w:rPr>
      </w:pPr>
    </w:p>
    <w:p w:rsidR="00933FCF" w:rsidRPr="00933FCF" w:rsidRDefault="00933FCF" w:rsidP="009C4634">
      <w:pPr>
        <w:pStyle w:val="a6"/>
        <w:shd w:val="clear" w:color="auto" w:fill="FFFFFF"/>
        <w:spacing w:before="225" w:beforeAutospacing="0" w:after="225" w:afterAutospacing="0"/>
        <w:ind w:firstLine="708"/>
        <w:rPr>
          <w:sz w:val="26"/>
          <w:szCs w:val="26"/>
        </w:rPr>
      </w:pPr>
      <w:bookmarkStart w:id="0" w:name="_GoBack"/>
      <w:bookmarkEnd w:id="0"/>
      <w:r w:rsidRPr="009C4634">
        <w:rPr>
          <w:b/>
          <w:sz w:val="26"/>
          <w:szCs w:val="26"/>
          <w:shd w:val="clear" w:color="auto" w:fill="FFFFFF"/>
        </w:rPr>
        <w:lastRenderedPageBreak/>
        <w:t>Генри Филдинг</w:t>
      </w:r>
      <w:r w:rsidRPr="00933FCF">
        <w:rPr>
          <w:sz w:val="26"/>
          <w:szCs w:val="26"/>
          <w:shd w:val="clear" w:color="auto" w:fill="FFFFFF"/>
        </w:rPr>
        <w:t xml:space="preserve"> - выдающийся английский прозаик, драматург, крупнейшая фигура английского Просвещения, один из создателей жанра реалистического романа. Остался в истории не только как литератор: Генри Филдинг и его брат Джон стали создателями первого полицейского подразделения в английской столице. Генри Филдинг родился в </w:t>
      </w:r>
      <w:proofErr w:type="spellStart"/>
      <w:r w:rsidRPr="00933FCF">
        <w:rPr>
          <w:sz w:val="26"/>
          <w:szCs w:val="26"/>
          <w:shd w:val="clear" w:color="auto" w:fill="FFFFFF"/>
        </w:rPr>
        <w:t>Шарпем</w:t>
      </w:r>
      <w:proofErr w:type="spellEnd"/>
      <w:r w:rsidRPr="00933FCF">
        <w:rPr>
          <w:sz w:val="26"/>
          <w:szCs w:val="26"/>
          <w:shd w:val="clear" w:color="auto" w:fill="FFFFFF"/>
        </w:rPr>
        <w:t xml:space="preserve">-Парке (графство </w:t>
      </w:r>
      <w:proofErr w:type="spellStart"/>
      <w:r w:rsidRPr="00933FCF">
        <w:rPr>
          <w:sz w:val="26"/>
          <w:szCs w:val="26"/>
          <w:shd w:val="clear" w:color="auto" w:fill="FFFFFF"/>
        </w:rPr>
        <w:t>Сомерсетшир</w:t>
      </w:r>
      <w:proofErr w:type="spellEnd"/>
      <w:r w:rsidRPr="00933FCF">
        <w:rPr>
          <w:sz w:val="26"/>
          <w:szCs w:val="26"/>
          <w:shd w:val="clear" w:color="auto" w:fill="FFFFFF"/>
        </w:rPr>
        <w:t xml:space="preserve">), был сыном дворянина, дослужившегося до генерала. </w:t>
      </w:r>
      <w:r w:rsidRPr="00933FCF">
        <w:rPr>
          <w:sz w:val="26"/>
          <w:szCs w:val="26"/>
        </w:rPr>
        <w:t>В литературе Филдинг известен в первую очередь как автор романов, но писать их он начал почти случайно. Первое его произведение «</w:t>
      </w:r>
      <w:proofErr w:type="spellStart"/>
      <w:r w:rsidRPr="00933FCF">
        <w:rPr>
          <w:sz w:val="26"/>
          <w:szCs w:val="26"/>
        </w:rPr>
        <w:t>Шамела</w:t>
      </w:r>
      <w:proofErr w:type="spellEnd"/>
      <w:r w:rsidRPr="00933FCF">
        <w:rPr>
          <w:sz w:val="26"/>
          <w:szCs w:val="26"/>
        </w:rPr>
        <w:t xml:space="preserve">» - это пародия на роман Ричардсона « Памела». Серьезным романом стал «Джозеф </w:t>
      </w:r>
      <w:proofErr w:type="spellStart"/>
      <w:r w:rsidRPr="00933FCF">
        <w:rPr>
          <w:sz w:val="26"/>
          <w:szCs w:val="26"/>
        </w:rPr>
        <w:t>Эндрюс</w:t>
      </w:r>
      <w:proofErr w:type="spellEnd"/>
      <w:r w:rsidRPr="00933FCF">
        <w:rPr>
          <w:sz w:val="26"/>
          <w:szCs w:val="26"/>
        </w:rPr>
        <w:t xml:space="preserve">»(1742). Через год состоялась публикация романа «История жизни покойного Джонатана Уайльда Великого». Но начат этот роман был раньше </w:t>
      </w:r>
      <w:proofErr w:type="spellStart"/>
      <w:r w:rsidRPr="00933FCF">
        <w:rPr>
          <w:sz w:val="26"/>
          <w:szCs w:val="26"/>
        </w:rPr>
        <w:t>остальных</w:t>
      </w:r>
      <w:proofErr w:type="gramStart"/>
      <w:r w:rsidRPr="00933FCF">
        <w:rPr>
          <w:sz w:val="26"/>
          <w:szCs w:val="26"/>
        </w:rPr>
        <w:t>.Ч</w:t>
      </w:r>
      <w:proofErr w:type="gramEnd"/>
      <w:r w:rsidRPr="00933FCF">
        <w:rPr>
          <w:sz w:val="26"/>
          <w:szCs w:val="26"/>
        </w:rPr>
        <w:t>ерез</w:t>
      </w:r>
      <w:proofErr w:type="spellEnd"/>
      <w:r w:rsidRPr="00933FCF">
        <w:rPr>
          <w:sz w:val="26"/>
          <w:szCs w:val="26"/>
        </w:rPr>
        <w:t xml:space="preserve"> три года после кончины жены(1744) Генри женился на беременной служанке, что изменило общественное мнение о нем. Но и это не смогло помешать назначению Филдинга на пост мирового судьи в Вестминстере. Здесь он проработал до конца своей жизни и считался вместе с братом самым лучшим судьей. Судейские ситуации использовались Филдингом в его литературных произведениях, но и поспособствовали развитию заболевания. В возрасте 47 лет умер в Лиссабоне.</w:t>
      </w:r>
    </w:p>
    <w:p w:rsidR="00933FCF" w:rsidRDefault="00933FCF">
      <w:pPr>
        <w:spacing w:after="0" w:line="240" w:lineRule="auto"/>
        <w:jc w:val="both"/>
        <w:rPr>
          <w:rFonts w:ascii="Arial" w:hAnsi="Arial" w:cs="Arial"/>
          <w:color w:val="625649"/>
          <w:sz w:val="20"/>
          <w:szCs w:val="20"/>
          <w:shd w:val="clear" w:color="auto" w:fill="FFFFFF"/>
        </w:rPr>
      </w:pPr>
    </w:p>
    <w:p w:rsidR="003429FF" w:rsidRDefault="003429FF">
      <w:pPr>
        <w:spacing w:after="0" w:line="240" w:lineRule="auto"/>
        <w:jc w:val="both"/>
        <w:rPr>
          <w:rFonts w:ascii="Arial" w:hAnsi="Arial" w:cs="Arial"/>
          <w:color w:val="625649"/>
          <w:sz w:val="20"/>
          <w:szCs w:val="20"/>
          <w:shd w:val="clear" w:color="auto" w:fill="FFFFFF"/>
        </w:rPr>
      </w:pPr>
    </w:p>
    <w:p w:rsidR="00C22F6B" w:rsidRPr="00C22F6B" w:rsidRDefault="00933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22F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22F6B" w:rsidRPr="00C22F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Филдинг, Г.</w:t>
      </w:r>
    </w:p>
    <w:p w:rsidR="003429FF" w:rsidRDefault="00C2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625649"/>
          <w:sz w:val="20"/>
          <w:szCs w:val="20"/>
          <w:shd w:val="clear" w:color="auto" w:fill="FFFFFF"/>
        </w:rPr>
        <w:tab/>
      </w:r>
      <w:r w:rsidR="00DC73A3">
        <w:rPr>
          <w:rFonts w:ascii="Times New Roman" w:hAnsi="Times New Roman" w:cs="Times New Roman"/>
          <w:sz w:val="24"/>
          <w:szCs w:val="24"/>
          <w:shd w:val="clear" w:color="auto" w:fill="FFFFFF"/>
        </w:rPr>
        <w:t>История Тома Джонса, найденыша.</w:t>
      </w:r>
      <w:r w:rsidR="00DC73A3" w:rsidRPr="00DC73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73A3"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 1-я</w:t>
      </w:r>
      <w:r w:rsidR="00DC73A3">
        <w:rPr>
          <w:rFonts w:ascii="Times New Roman" w:hAnsi="Times New Roman" w:cs="Times New Roman"/>
          <w:sz w:val="24"/>
          <w:szCs w:val="24"/>
          <w:shd w:val="clear" w:color="auto" w:fill="FFFFFF"/>
        </w:rPr>
        <w:t>: роман/ Г. Филдинг;</w:t>
      </w:r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Франковского</w:t>
      </w:r>
      <w:proofErr w:type="spellEnd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вступ. статья Ю. </w:t>
      </w:r>
      <w:proofErr w:type="spellStart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Кагарлицкого</w:t>
      </w:r>
      <w:proofErr w:type="spellEnd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примеч. А. </w:t>
      </w:r>
      <w:proofErr w:type="spellStart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Франковского</w:t>
      </w:r>
      <w:proofErr w:type="spellEnd"/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3429FF"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 В. </w:t>
      </w:r>
      <w:proofErr w:type="spellStart"/>
      <w:r w:rsidR="003429FF"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Носкова</w:t>
      </w:r>
      <w:proofErr w:type="spellEnd"/>
      <w:r w:rsidR="003429FF"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C73A3">
        <w:rPr>
          <w:rFonts w:ascii="Times New Roman" w:hAnsi="Times New Roman" w:cs="Times New Roman"/>
          <w:sz w:val="24"/>
          <w:szCs w:val="24"/>
          <w:shd w:val="clear" w:color="auto" w:fill="FFFFFF"/>
        </w:rPr>
        <w:t>- Москва: Правда, 1982.- 511 с.:</w:t>
      </w:r>
      <w:r w:rsidR="003429FF"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ил.</w:t>
      </w:r>
    </w:p>
    <w:p w:rsidR="00933FCF" w:rsidRPr="003429FF" w:rsidRDefault="00933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29F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933FCF" w:rsidRDefault="0093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3429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9FF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55870" cy="2505075"/>
            <wp:effectExtent l="0" t="0" r="6350" b="0"/>
            <wp:docPr id="11" name="Рисунок 11" descr="C:\Users\CHITALNIY ZAL 2\Desktop\photo-6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TALNIY ZAL 2\Desktop\photo-6228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7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C6" w:rsidRP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4C6">
        <w:rPr>
          <w:rFonts w:ascii="Times New Roman" w:hAnsi="Times New Roman" w:cs="Times New Roman"/>
          <w:b/>
          <w:sz w:val="32"/>
          <w:szCs w:val="32"/>
        </w:rPr>
        <w:t xml:space="preserve">ЕФРЕМОВ ИВАН </w:t>
      </w:r>
    </w:p>
    <w:p w:rsidR="002804C6" w:rsidRP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4C6">
        <w:rPr>
          <w:rFonts w:ascii="Times New Roman" w:hAnsi="Times New Roman" w:cs="Times New Roman"/>
          <w:b/>
          <w:sz w:val="32"/>
          <w:szCs w:val="32"/>
        </w:rPr>
        <w:t>АНТОНОВИЧ</w:t>
      </w:r>
    </w:p>
    <w:p w:rsidR="002804C6" w:rsidRP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4C6">
        <w:rPr>
          <w:rFonts w:ascii="Times New Roman" w:hAnsi="Times New Roman" w:cs="Times New Roman"/>
          <w:iCs/>
          <w:sz w:val="28"/>
          <w:szCs w:val="28"/>
        </w:rPr>
        <w:t>(1907 - 1972)</w:t>
      </w:r>
    </w:p>
    <w:p w:rsid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C6" w:rsidRDefault="002804C6" w:rsidP="002804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4C6" w:rsidRDefault="00571207" w:rsidP="00571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9556D" wp14:editId="635F1AB3">
            <wp:extent cx="1428750" cy="2160097"/>
            <wp:effectExtent l="0" t="0" r="0" b="0"/>
            <wp:docPr id="12" name="Рисунок 12" descr="C:\Users\CHITALNIY ZAL 2\Desktop\1008843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TALNIY ZAL 2\Desktop\100884377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43" cy="21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C6" w:rsidRDefault="002804C6" w:rsidP="009C46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C46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Иван Антонович Ефремов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прозаик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Б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 матросом, с 1924 по 1935 изучал биологию и палеонтологию, участвовал в экспедициях в Закавказье, Среднюю Азию и Восточную Сибирь. В 1935 году он окончил Горный институт в Ленинграде, в 1940 опубликовал 65 научных работ, получил степень доктора биологических наук. С 1944 года начал писать прозу в жанре научно-технической утопии. Роман Ефремова "</w:t>
      </w:r>
      <w:r w:rsidRPr="002804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Туманность Андромеды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(1957) сделался популярнейшим произведением этого жанра в СССР в послевоенное время и знаком того, что научно-фантастическая литература уже не запрещена. Ефремов жил в Москве. Первые произведения Ивана Антоновича возникли из научных гипотез, одна из которых — о существовании первобытных наскальных рисунков в Сибири — подтвердилась. "</w:t>
      </w:r>
      <w:r w:rsidRPr="002804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Великая Дуга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объединяет несколько произведений 1949-53, насыщенных действием и сюжетными перипетиями. Речь в них идет о Древнем Египте и Древней Греции. В книге "</w:t>
      </w:r>
      <w:r w:rsidRPr="002804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Туманность Андромеды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 дана картина воображаемой вселенной 2850 года, где осуществлены идеалы коммунизма (например, коллективное воспитание детей) и налаживаются дружественные связи с жителями других планет. По опыту СССР в этом государстве есть принудительные резерваты специально для "рецидивистов". В приключенческом романе "</w:t>
      </w:r>
      <w:r w:rsidRPr="002804C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Лезвие бритвы</w:t>
      </w:r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(1963) нет сквозного действия, отдельные элементы политического поучения, науки и фантастики не создают художественного единства; однако здесь весьма примечательна самостоятельность автора по отношению к официальным догмам, проявляющаяся в развитии </w:t>
      </w:r>
      <w:proofErr w:type="gramStart"/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психоаналитических</w:t>
      </w:r>
      <w:proofErr w:type="gramEnd"/>
      <w:r w:rsidRPr="002804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положении в духе 3. Фрейда и индуистских представлений о мире. </w:t>
      </w:r>
    </w:p>
    <w:p w:rsidR="00571207" w:rsidRDefault="00571207" w:rsidP="0028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1207" w:rsidRPr="00A0074A" w:rsidRDefault="00571207" w:rsidP="002804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Ефремов, И.А.</w:t>
      </w:r>
    </w:p>
    <w:p w:rsidR="00571207" w:rsidRDefault="00571207" w:rsidP="0028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Таис</w:t>
      </w:r>
      <w:proofErr w:type="spellEnd"/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Афинская</w:t>
      </w:r>
      <w:proofErr w:type="gramEnd"/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роман</w:t>
      </w:r>
      <w:r w:rsidR="00D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DC7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А. Ефремов; предисл. автора.</w:t>
      </w:r>
      <w:r w:rsidR="00A0074A"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0074A"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Кемерово: Книжное издательство, 1992.-</w:t>
      </w:r>
      <w:r w:rsid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074A" w:rsidRPr="00A0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462 с.</w:t>
      </w:r>
    </w:p>
    <w:p w:rsidR="00DC73A3" w:rsidRPr="00A0074A" w:rsidRDefault="00DC73A3" w:rsidP="0028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207" w:rsidRPr="002804C6" w:rsidRDefault="00571207" w:rsidP="00280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804C6" w:rsidRPr="00933FCF" w:rsidRDefault="002804C6" w:rsidP="002804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04C6" w:rsidRPr="00933FCF" w:rsidSect="004B1DD9">
      <w:type w:val="continuous"/>
      <w:pgSz w:w="16838" w:h="11906" w:orient="landscape"/>
      <w:pgMar w:top="1134" w:right="567" w:bottom="1134" w:left="907" w:header="708" w:footer="708" w:gutter="0"/>
      <w:cols w:num="2" w:space="708" w:equalWidth="0">
        <w:col w:w="4649" w:space="708"/>
        <w:col w:w="1000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_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1C"/>
    <w:rsid w:val="00142087"/>
    <w:rsid w:val="001757AC"/>
    <w:rsid w:val="001A3616"/>
    <w:rsid w:val="001F459B"/>
    <w:rsid w:val="002213B7"/>
    <w:rsid w:val="0025715F"/>
    <w:rsid w:val="002804C6"/>
    <w:rsid w:val="0031768C"/>
    <w:rsid w:val="003429FF"/>
    <w:rsid w:val="003B2859"/>
    <w:rsid w:val="003C1142"/>
    <w:rsid w:val="003D3AD0"/>
    <w:rsid w:val="00446325"/>
    <w:rsid w:val="004635A2"/>
    <w:rsid w:val="004B1DD9"/>
    <w:rsid w:val="004F7BD6"/>
    <w:rsid w:val="00571207"/>
    <w:rsid w:val="005A4807"/>
    <w:rsid w:val="006318D5"/>
    <w:rsid w:val="006377B2"/>
    <w:rsid w:val="006D767B"/>
    <w:rsid w:val="00885F27"/>
    <w:rsid w:val="0092461A"/>
    <w:rsid w:val="00933FCF"/>
    <w:rsid w:val="009C4634"/>
    <w:rsid w:val="00A0074A"/>
    <w:rsid w:val="00B504F2"/>
    <w:rsid w:val="00B77805"/>
    <w:rsid w:val="00C22F6B"/>
    <w:rsid w:val="00D96954"/>
    <w:rsid w:val="00DC73A3"/>
    <w:rsid w:val="00E9381C"/>
    <w:rsid w:val="00F0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20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F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D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420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F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697_%D0%B3%D0%BE%D0%B4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CHITALNIY ZAL 2</dc:creator>
  <cp:keywords/>
  <dc:description/>
  <cp:lastModifiedBy>progamist</cp:lastModifiedBy>
  <cp:revision>12</cp:revision>
  <dcterms:created xsi:type="dcterms:W3CDTF">2017-03-27T07:19:00Z</dcterms:created>
  <dcterms:modified xsi:type="dcterms:W3CDTF">2017-03-31T03:47:00Z</dcterms:modified>
</cp:coreProperties>
</file>